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0B44" w:rsidP="00354FFD">
      <w:pPr>
        <w:shd w:val="clear" w:color="auto" w:fill="FFFFFF"/>
        <w:spacing w:before="655" w:line="324" w:lineRule="exact"/>
        <w:ind w:left="7" w:right="14" w:firstLine="698"/>
        <w:jc w:val="center"/>
        <w:rPr>
          <w:b/>
          <w:sz w:val="28"/>
          <w:szCs w:val="28"/>
        </w:rPr>
      </w:pPr>
      <w:r w:rsidRPr="00354FFD">
        <w:rPr>
          <w:b/>
          <w:spacing w:val="-1"/>
          <w:sz w:val="28"/>
          <w:szCs w:val="28"/>
        </w:rPr>
        <w:t xml:space="preserve">Министерство экономического развития, промышленной политики и торговли </w:t>
      </w:r>
      <w:r w:rsidRPr="00354FFD">
        <w:rPr>
          <w:b/>
          <w:sz w:val="28"/>
          <w:szCs w:val="28"/>
        </w:rPr>
        <w:t>Оренбургской области сообщает.</w:t>
      </w:r>
    </w:p>
    <w:p w:rsidR="00354FFD" w:rsidRPr="00354FFD" w:rsidRDefault="00354FFD" w:rsidP="00354FFD">
      <w:pPr>
        <w:shd w:val="clear" w:color="auto" w:fill="FFFFFF"/>
        <w:spacing w:before="655" w:line="324" w:lineRule="exact"/>
        <w:ind w:left="7" w:right="14" w:firstLine="698"/>
        <w:jc w:val="center"/>
        <w:rPr>
          <w:b/>
        </w:rPr>
      </w:pPr>
    </w:p>
    <w:p w:rsidR="00000000" w:rsidRDefault="00F80B44" w:rsidP="00354FFD">
      <w:pPr>
        <w:shd w:val="clear" w:color="auto" w:fill="FFFFFF"/>
        <w:spacing w:before="7" w:line="360" w:lineRule="auto"/>
        <w:ind w:firstLine="706"/>
        <w:jc w:val="both"/>
      </w:pPr>
      <w:r>
        <w:rPr>
          <w:sz w:val="28"/>
          <w:szCs w:val="28"/>
        </w:rPr>
        <w:t xml:space="preserve">С целью усиления контроля соблюдения Федерального закона </w:t>
      </w:r>
      <w:r>
        <w:rPr>
          <w:sz w:val="28"/>
          <w:szCs w:val="28"/>
        </w:rPr>
        <w:t>от 03.07.2016 № 273-ФЗ «О внесении изменений в Федеральный закон «Об основах государственного регулирования торговой деятельности в Российской Федерации» и Кодекс Российской Федерации об административных правонарушениях» для хозяйствующих субъектов, осущес</w:t>
      </w:r>
      <w:r>
        <w:rPr>
          <w:sz w:val="28"/>
          <w:szCs w:val="28"/>
        </w:rPr>
        <w:t>твляющих поставки и розничную продажу товаров, на офиц</w:t>
      </w:r>
      <w:bookmarkStart w:id="0" w:name="_GoBack"/>
      <w:bookmarkEnd w:id="0"/>
      <w:r>
        <w:rPr>
          <w:sz w:val="28"/>
          <w:szCs w:val="28"/>
        </w:rPr>
        <w:t>иальном сайте министерства открыта «горячая линия».</w:t>
      </w:r>
    </w:p>
    <w:p w:rsidR="00000000" w:rsidRDefault="00F80B44" w:rsidP="00354FFD">
      <w:pPr>
        <w:shd w:val="clear" w:color="auto" w:fill="FFFFFF"/>
        <w:spacing w:before="7" w:line="360" w:lineRule="auto"/>
        <w:ind w:right="7" w:firstLine="706"/>
        <w:jc w:val="both"/>
      </w:pPr>
      <w:r>
        <w:rPr>
          <w:sz w:val="28"/>
          <w:szCs w:val="28"/>
        </w:rPr>
        <w:t>Обратившись на «горячую линию» можно сообщить о фактах нарушения требований законодательства, касающихся условий поставок товаров.</w:t>
      </w:r>
    </w:p>
    <w:p w:rsidR="00000000" w:rsidRDefault="00F80B44" w:rsidP="00354FFD">
      <w:pPr>
        <w:shd w:val="clear" w:color="auto" w:fill="FFFFFF"/>
        <w:tabs>
          <w:tab w:val="left" w:pos="2218"/>
          <w:tab w:val="left" w:pos="3211"/>
          <w:tab w:val="left" w:pos="5069"/>
          <w:tab w:val="left" w:pos="6725"/>
          <w:tab w:val="left" w:pos="8258"/>
          <w:tab w:val="left" w:pos="9259"/>
        </w:tabs>
        <w:spacing w:line="360" w:lineRule="auto"/>
        <w:ind w:left="706"/>
        <w:jc w:val="both"/>
      </w:pPr>
      <w:r>
        <w:rPr>
          <w:spacing w:val="-6"/>
          <w:sz w:val="28"/>
          <w:szCs w:val="28"/>
        </w:rPr>
        <w:t>Выйти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«горячую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>инию»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можно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ссылке:</w:t>
      </w:r>
    </w:p>
    <w:p w:rsidR="00000000" w:rsidRDefault="00F80B44" w:rsidP="00354FFD">
      <w:pPr>
        <w:shd w:val="clear" w:color="auto" w:fill="FFFFFF"/>
        <w:tabs>
          <w:tab w:val="left" w:pos="2419"/>
          <w:tab w:val="left" w:pos="3571"/>
          <w:tab w:val="left" w:pos="4565"/>
          <w:tab w:val="left" w:pos="6955"/>
          <w:tab w:val="left" w:pos="8460"/>
        </w:tabs>
        <w:spacing w:before="7" w:line="360" w:lineRule="auto"/>
        <w:ind w:left="14" w:right="7"/>
        <w:jc w:val="both"/>
      </w:pPr>
      <w:hyperlink r:id="rId4" w:history="1">
        <w:r>
          <w:rPr>
            <w:sz w:val="28"/>
            <w:szCs w:val="28"/>
            <w:u w:val="single"/>
            <w:lang w:val="en-US"/>
          </w:rPr>
          <w:t>http</w:t>
        </w:r>
        <w:r w:rsidRPr="00354FFD">
          <w:rPr>
            <w:sz w:val="28"/>
            <w:szCs w:val="28"/>
            <w:u w:val="single"/>
          </w:rPr>
          <w:t>://</w:t>
        </w:r>
        <w:proofErr w:type="spellStart"/>
        <w:r>
          <w:rPr>
            <w:sz w:val="28"/>
            <w:szCs w:val="28"/>
            <w:u w:val="single"/>
            <w:lang w:val="en-US"/>
          </w:rPr>
          <w:t>oreneconomy</w:t>
        </w:r>
        <w:proofErr w:type="spellEnd"/>
        <w:r w:rsidRPr="00354FFD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  <w:r w:rsidRPr="00354FFD">
          <w:rPr>
            <w:sz w:val="28"/>
            <w:szCs w:val="28"/>
            <w:u w:val="single"/>
          </w:rPr>
          <w:t>/</w:t>
        </w:r>
        <w:r>
          <w:rPr>
            <w:sz w:val="28"/>
            <w:szCs w:val="28"/>
            <w:u w:val="single"/>
            <w:lang w:val="en-US"/>
          </w:rPr>
          <w:t>business</w:t>
        </w:r>
        <w:r w:rsidRPr="00354FFD">
          <w:rPr>
            <w:sz w:val="28"/>
            <w:szCs w:val="28"/>
            <w:u w:val="single"/>
          </w:rPr>
          <w:t>/</w:t>
        </w:r>
        <w:r>
          <w:rPr>
            <w:sz w:val="28"/>
            <w:szCs w:val="28"/>
            <w:u w:val="single"/>
            <w:lang w:val="en-US"/>
          </w:rPr>
          <w:t>banner</w:t>
        </w:r>
        <w:r w:rsidRPr="00354FFD">
          <w:rPr>
            <w:sz w:val="28"/>
            <w:szCs w:val="28"/>
            <w:u w:val="single"/>
          </w:rPr>
          <w:t>-01-08-2016.</w:t>
        </w:r>
        <w:proofErr w:type="spellStart"/>
        <w:r>
          <w:rPr>
            <w:sz w:val="28"/>
            <w:szCs w:val="28"/>
            <w:u w:val="single"/>
            <w:lang w:val="en-US"/>
          </w:rPr>
          <w:t>php</w:t>
        </w:r>
        <w:proofErr w:type="spellEnd"/>
      </w:hyperlink>
      <w:r w:rsidRPr="00354FFD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министерства,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или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электронному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адресу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министерства:</w:t>
      </w:r>
    </w:p>
    <w:p w:rsidR="00F80B44" w:rsidRPr="00354FFD" w:rsidRDefault="00F80B44" w:rsidP="00354FFD">
      <w:pPr>
        <w:shd w:val="clear" w:color="auto" w:fill="FFFFFF"/>
        <w:spacing w:line="360" w:lineRule="auto"/>
        <w:ind w:left="7"/>
        <w:jc w:val="both"/>
        <w:rPr>
          <w:lang w:val="en-US"/>
        </w:rPr>
      </w:pPr>
      <w:proofErr w:type="gramStart"/>
      <w:r>
        <w:rPr>
          <w:sz w:val="28"/>
          <w:szCs w:val="28"/>
          <w:u w:val="single"/>
          <w:lang w:val="en-US"/>
        </w:rPr>
        <w:t>monitoring</w:t>
      </w:r>
      <w:proofErr w:type="gramEnd"/>
      <w:r>
        <w:rPr>
          <w:sz w:val="28"/>
          <w:szCs w:val="28"/>
          <w:u w:val="single"/>
          <w:lang w:val="en-US"/>
        </w:rPr>
        <w:t xml:space="preserve"> </w:t>
      </w:r>
      <w:hyperlink r:id="rId5" w:history="1">
        <w:r>
          <w:rPr>
            <w:sz w:val="28"/>
            <w:szCs w:val="28"/>
            <w:u w:val="single"/>
            <w:lang w:val="en-US"/>
          </w:rPr>
          <w:t>fz@mail.orb.ru</w:t>
        </w:r>
      </w:hyperlink>
      <w:r>
        <w:rPr>
          <w:sz w:val="28"/>
          <w:szCs w:val="28"/>
          <w:lang w:val="en-US"/>
        </w:rPr>
        <w:t>.</w:t>
      </w:r>
    </w:p>
    <w:sectPr w:rsidR="00F80B44" w:rsidRPr="00354FFD">
      <w:type w:val="continuous"/>
      <w:pgSz w:w="11909" w:h="16834"/>
      <w:pgMar w:top="1440" w:right="786" w:bottom="360" w:left="9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FFD"/>
    <w:rsid w:val="00354FFD"/>
    <w:rsid w:val="00F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z@mail.orb.ru" TargetMode="External"/><Relationship Id="rId4" Type="http://schemas.openxmlformats.org/officeDocument/2006/relationships/hyperlink" Target="http://oreneconomy.ru/business/banner-01-08-201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1</cp:revision>
  <dcterms:created xsi:type="dcterms:W3CDTF">2016-08-04T03:02:00Z</dcterms:created>
  <dcterms:modified xsi:type="dcterms:W3CDTF">2016-08-04T03:06:00Z</dcterms:modified>
</cp:coreProperties>
</file>